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4E84E" w14:textId="5C7CA936" w:rsidR="00802EF4" w:rsidRPr="00802EF4" w:rsidRDefault="00802EF4" w:rsidP="00802EF4">
      <w:pPr>
        <w:jc w:val="right"/>
        <w:rPr>
          <w:rFonts w:ascii="Tahoma" w:hAnsi="Tahoma" w:cs="Tahoma"/>
          <w:sz w:val="20"/>
          <w:szCs w:val="20"/>
        </w:rPr>
      </w:pPr>
      <w:r w:rsidRPr="00802EF4">
        <w:rPr>
          <w:rFonts w:ascii="Tahoma" w:hAnsi="Tahoma" w:cs="Tahoma"/>
          <w:sz w:val="20"/>
          <w:szCs w:val="20"/>
        </w:rPr>
        <w:t xml:space="preserve">Annexe </w:t>
      </w:r>
      <w:r w:rsidR="00606597">
        <w:rPr>
          <w:rFonts w:ascii="Tahoma" w:hAnsi="Tahoma" w:cs="Tahoma"/>
          <w:sz w:val="20"/>
          <w:szCs w:val="20"/>
        </w:rPr>
        <w:t>Tableau de garantie de gestion durable</w:t>
      </w:r>
      <w:r w:rsidRPr="00802EF4">
        <w:rPr>
          <w:rFonts w:ascii="Tahoma" w:hAnsi="Tahoma" w:cs="Tahoma"/>
          <w:sz w:val="20"/>
          <w:szCs w:val="20"/>
        </w:rPr>
        <w:t xml:space="preserve"> / </w:t>
      </w:r>
      <w:r w:rsidR="00711FCF">
        <w:rPr>
          <w:rFonts w:ascii="Tahoma" w:hAnsi="Tahoma" w:cs="Tahoma"/>
          <w:sz w:val="20"/>
          <w:szCs w:val="20"/>
        </w:rPr>
        <w:t>Câble</w:t>
      </w:r>
    </w:p>
    <w:p w14:paraId="2D00FCE3" w14:textId="77777777" w:rsidR="00802EF4" w:rsidRPr="00802EF4" w:rsidRDefault="00802EF4">
      <w:pPr>
        <w:rPr>
          <w:rFonts w:ascii="Tahoma" w:hAnsi="Tahoma" w:cs="Tahoma"/>
          <w:sz w:val="20"/>
          <w:szCs w:val="20"/>
        </w:rPr>
      </w:pPr>
    </w:p>
    <w:p w14:paraId="19F25062" w14:textId="77777777" w:rsidR="00802EF4" w:rsidRPr="00802EF4" w:rsidRDefault="00802EF4" w:rsidP="00802EF4">
      <w:pPr>
        <w:pStyle w:val="Textbody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jc w:val="center"/>
        <w:rPr>
          <w:rFonts w:ascii="Tahoma" w:hAnsi="Tahoma" w:cs="Tahoma"/>
          <w:b/>
          <w:bCs/>
          <w:sz w:val="20"/>
          <w:szCs w:val="20"/>
        </w:rPr>
      </w:pPr>
      <w:r w:rsidRPr="00802EF4">
        <w:rPr>
          <w:rFonts w:ascii="Tahoma" w:hAnsi="Tahoma" w:cs="Tahoma"/>
          <w:b/>
          <w:bCs/>
          <w:sz w:val="20"/>
          <w:szCs w:val="20"/>
        </w:rPr>
        <w:t xml:space="preserve">PSN 2023 -2027 </w:t>
      </w:r>
    </w:p>
    <w:p w14:paraId="000270C2" w14:textId="61F0F65F" w:rsidR="00802EF4" w:rsidRPr="00802EF4" w:rsidRDefault="00802EF4" w:rsidP="00802EF4">
      <w:pPr>
        <w:pStyle w:val="Textbody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jc w:val="center"/>
        <w:rPr>
          <w:rFonts w:ascii="Tahoma" w:hAnsi="Tahoma" w:cs="Tahoma"/>
          <w:b/>
          <w:bCs/>
          <w:sz w:val="20"/>
          <w:szCs w:val="20"/>
        </w:rPr>
      </w:pPr>
      <w:r w:rsidRPr="00802EF4">
        <w:rPr>
          <w:rFonts w:ascii="Tahoma" w:hAnsi="Tahoma" w:cs="Tahoma"/>
          <w:b/>
          <w:bCs/>
          <w:sz w:val="20"/>
          <w:szCs w:val="20"/>
        </w:rPr>
        <w:t>Mesure « </w:t>
      </w:r>
      <w:r w:rsidR="00711FCF">
        <w:rPr>
          <w:rFonts w:ascii="Tahoma" w:hAnsi="Tahoma" w:cs="Tahoma"/>
          <w:b/>
          <w:bCs/>
          <w:sz w:val="20"/>
          <w:szCs w:val="20"/>
        </w:rPr>
        <w:t>Câble -</w:t>
      </w:r>
      <w:r w:rsidR="00CC6ED6">
        <w:rPr>
          <w:rFonts w:ascii="Tahoma" w:hAnsi="Tahoma" w:cs="Tahoma"/>
          <w:b/>
          <w:bCs/>
          <w:sz w:val="20"/>
          <w:szCs w:val="20"/>
        </w:rPr>
        <w:t xml:space="preserve"> </w:t>
      </w:r>
      <w:r w:rsidR="00711FCF">
        <w:rPr>
          <w:rFonts w:ascii="Tahoma" w:hAnsi="Tahoma" w:cs="Tahoma"/>
          <w:b/>
          <w:bCs/>
          <w:sz w:val="20"/>
          <w:szCs w:val="20"/>
        </w:rPr>
        <w:t>CABF</w:t>
      </w:r>
      <w:r w:rsidRPr="00802EF4">
        <w:rPr>
          <w:rFonts w:ascii="Tahoma" w:hAnsi="Tahoma" w:cs="Tahoma"/>
          <w:b/>
          <w:bCs/>
          <w:sz w:val="20"/>
          <w:szCs w:val="20"/>
        </w:rPr>
        <w:t> »</w:t>
      </w:r>
    </w:p>
    <w:p w14:paraId="78AC7BF2" w14:textId="77777777" w:rsidR="00802EF4" w:rsidRPr="00802EF4" w:rsidRDefault="00606597" w:rsidP="00802EF4">
      <w:pPr>
        <w:pStyle w:val="Textbody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Tableau de garantie de gestion </w:t>
      </w:r>
      <w:r w:rsidRPr="00815C04">
        <w:rPr>
          <w:rFonts w:ascii="Tahoma" w:hAnsi="Tahoma" w:cs="Tahoma"/>
          <w:b/>
          <w:bCs/>
          <w:sz w:val="20"/>
          <w:szCs w:val="20"/>
        </w:rPr>
        <w:t>durable (pour les projets collectifs)</w:t>
      </w:r>
    </w:p>
    <w:p w14:paraId="0C1BD8F9" w14:textId="5778B4B2" w:rsidR="00802EF4" w:rsidRPr="00815C04" w:rsidRDefault="00606597" w:rsidP="00606597">
      <w:pPr>
        <w:pStyle w:val="Paragraphedeliste"/>
        <w:numPr>
          <w:ilvl w:val="0"/>
          <w:numId w:val="5"/>
        </w:numPr>
        <w:rPr>
          <w:rFonts w:ascii="Tahoma" w:hAnsi="Tahoma" w:cs="Tahoma"/>
          <w:sz w:val="20"/>
          <w:szCs w:val="20"/>
        </w:rPr>
      </w:pPr>
      <w:r w:rsidRPr="00815C04">
        <w:rPr>
          <w:rFonts w:ascii="Tahoma" w:hAnsi="Tahoma" w:cs="Tahoma"/>
          <w:sz w:val="20"/>
          <w:szCs w:val="20"/>
        </w:rPr>
        <w:t>Prévoir une ligne par propriété intersectée par les emprises figurant au projet collectif</w:t>
      </w:r>
    </w:p>
    <w:p w14:paraId="235F72A5" w14:textId="77777777" w:rsidR="00606597" w:rsidRPr="00F623E5" w:rsidRDefault="00606597" w:rsidP="00802EF4">
      <w:pPr>
        <w:rPr>
          <w:rFonts w:ascii="Tahoma" w:hAnsi="Tahoma" w:cs="Tahoma"/>
          <w:sz w:val="20"/>
          <w:szCs w:val="20"/>
        </w:rPr>
      </w:pPr>
    </w:p>
    <w:tbl>
      <w:tblPr>
        <w:tblW w:w="15309" w:type="dxa"/>
        <w:tblInd w:w="-5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9"/>
        <w:gridCol w:w="2977"/>
        <w:gridCol w:w="3260"/>
        <w:gridCol w:w="2410"/>
        <w:gridCol w:w="2693"/>
      </w:tblGrid>
      <w:tr w:rsidR="00606597" w14:paraId="259CE64C" w14:textId="77777777" w:rsidTr="00606597">
        <w:trPr>
          <w:trHeight w:val="1530"/>
        </w:trPr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FBDE189" w14:textId="77777777" w:rsidR="00606597" w:rsidRPr="00606597" w:rsidRDefault="00606597" w:rsidP="00606597">
            <w:pPr>
              <w:pStyle w:val="Standard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06597">
              <w:rPr>
                <w:rFonts w:ascii="Tahoma" w:hAnsi="Tahoma" w:cs="Tahoma"/>
                <w:b/>
                <w:bCs/>
                <w:sz w:val="20"/>
                <w:szCs w:val="20"/>
              </w:rPr>
              <w:t>Nom des propriétaires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820415" w14:textId="78C5F194" w:rsidR="00606597" w:rsidRPr="00606597" w:rsidRDefault="00606597" w:rsidP="00606597">
            <w:pPr>
              <w:pStyle w:val="TableContents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0659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Surface forestière d'un seul tenant </w:t>
            </w:r>
            <w:r w:rsidRPr="00606597">
              <w:rPr>
                <w:rFonts w:ascii="Tahoma" w:hAnsi="Tahoma" w:cs="Tahoma"/>
                <w:sz w:val="20"/>
                <w:szCs w:val="20"/>
              </w:rPr>
              <w:t xml:space="preserve">parcelles concernées par </w:t>
            </w:r>
            <w:r w:rsidR="00730261">
              <w:rPr>
                <w:rFonts w:ascii="Tahoma" w:hAnsi="Tahoma" w:cs="Tahoma"/>
                <w:sz w:val="20"/>
                <w:szCs w:val="20"/>
              </w:rPr>
              <w:t>le projet</w:t>
            </w:r>
            <w:r w:rsidRPr="00606597">
              <w:rPr>
                <w:rFonts w:ascii="Tahoma" w:hAnsi="Tahoma" w:cs="Tahoma"/>
                <w:sz w:val="20"/>
                <w:szCs w:val="20"/>
              </w:rPr>
              <w:t xml:space="preserve"> + parcelles contiguës, par propriétaire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E38620" w14:textId="77777777" w:rsidR="00606597" w:rsidRDefault="00606597" w:rsidP="00606597">
            <w:pPr>
              <w:pStyle w:val="TableContents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139D5411" w14:textId="77777777" w:rsidR="00606597" w:rsidRDefault="00606597" w:rsidP="00606597">
            <w:pPr>
              <w:pStyle w:val="TableContents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15AECCDF" w14:textId="77777777" w:rsidR="00606597" w:rsidRPr="00606597" w:rsidRDefault="00606597" w:rsidP="00606597">
            <w:pPr>
              <w:pStyle w:val="TableContents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0659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Document de gestion durable : </w:t>
            </w:r>
            <w:r w:rsidRPr="00606597">
              <w:rPr>
                <w:rFonts w:ascii="Tahoma" w:hAnsi="Tahoma" w:cs="Tahoma"/>
                <w:sz w:val="20"/>
                <w:szCs w:val="20"/>
              </w:rPr>
              <w:t>aménagement / PSG / RTG / CBPS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F63F6E" w14:textId="77777777" w:rsidR="00606597" w:rsidRDefault="00606597" w:rsidP="00606597">
            <w:pPr>
              <w:pStyle w:val="TableContents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1AEC568D" w14:textId="77777777" w:rsidR="00606597" w:rsidRPr="00606597" w:rsidRDefault="00606597" w:rsidP="00606597">
            <w:pPr>
              <w:pStyle w:val="TableContents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0659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Natura 2000 : </w:t>
            </w:r>
            <w:r w:rsidRPr="00606597">
              <w:rPr>
                <w:rFonts w:ascii="Tahoma" w:hAnsi="Tahoma" w:cs="Tahoma"/>
                <w:sz w:val="20"/>
                <w:szCs w:val="20"/>
              </w:rPr>
              <w:t>signature d'un contrat, adhésion à la charte ou agrément L.122-7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77C10ECD" w14:textId="77777777" w:rsidR="00606597" w:rsidRDefault="00606597" w:rsidP="00606597">
            <w:pPr>
              <w:pStyle w:val="TableContents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4461B56D" w14:textId="77777777" w:rsidR="00606597" w:rsidRPr="00606597" w:rsidRDefault="00606597" w:rsidP="00606597">
            <w:pPr>
              <w:pStyle w:val="TableContents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06597">
              <w:rPr>
                <w:rFonts w:ascii="Tahoma" w:hAnsi="Tahoma" w:cs="Tahoma"/>
                <w:b/>
                <w:bCs/>
                <w:sz w:val="20"/>
                <w:szCs w:val="20"/>
              </w:rPr>
              <w:t>Certification forestière</w:t>
            </w:r>
          </w:p>
          <w:p w14:paraId="7379E040" w14:textId="77777777" w:rsidR="00606597" w:rsidRPr="00606597" w:rsidRDefault="00606597" w:rsidP="00606597">
            <w:pPr>
              <w:pStyle w:val="TableContents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06597">
              <w:rPr>
                <w:rFonts w:ascii="Tahoma" w:hAnsi="Tahoma" w:cs="Tahoma"/>
                <w:sz w:val="20"/>
                <w:szCs w:val="20"/>
              </w:rPr>
              <w:t>Nature de la certification et n° de certificat</w:t>
            </w:r>
          </w:p>
        </w:tc>
      </w:tr>
      <w:tr w:rsidR="00606597" w14:paraId="45FC8A68" w14:textId="77777777" w:rsidTr="00606597">
        <w:trPr>
          <w:trHeight w:hRule="exact" w:val="567"/>
        </w:trPr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3BAC95" w14:textId="77777777" w:rsidR="00606597" w:rsidRPr="00606597" w:rsidRDefault="00606597" w:rsidP="0070318B">
            <w:pPr>
              <w:pStyle w:val="Standard"/>
              <w:snapToGrid w:val="0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5881BA" w14:textId="77777777" w:rsidR="00606597" w:rsidRPr="00606597" w:rsidRDefault="00606597" w:rsidP="0070318B">
            <w:pPr>
              <w:pStyle w:val="Standard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75C638" w14:textId="77777777" w:rsidR="00606597" w:rsidRPr="00606597" w:rsidRDefault="00606597" w:rsidP="0070318B">
            <w:pPr>
              <w:pStyle w:val="Standard"/>
              <w:snapToGrid w:val="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41F962" w14:textId="77777777" w:rsidR="00606597" w:rsidRPr="00606597" w:rsidRDefault="00606597" w:rsidP="0070318B">
            <w:pPr>
              <w:pStyle w:val="Standard"/>
              <w:snapToGrid w:val="0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08F06E" w14:textId="77777777" w:rsidR="00606597" w:rsidRPr="00606597" w:rsidRDefault="00606597" w:rsidP="0070318B">
            <w:pPr>
              <w:pStyle w:val="Standard"/>
              <w:snapToGrid w:val="0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06597" w14:paraId="4362F438" w14:textId="77777777" w:rsidTr="00606597">
        <w:trPr>
          <w:trHeight w:hRule="exact" w:val="567"/>
        </w:trPr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56A33B" w14:textId="77777777" w:rsidR="00606597" w:rsidRPr="00606597" w:rsidRDefault="00606597" w:rsidP="0070318B">
            <w:pPr>
              <w:pStyle w:val="Standard"/>
              <w:snapToGrid w:val="0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AC0D40C" w14:textId="77777777" w:rsidR="00606597" w:rsidRPr="00606597" w:rsidRDefault="00606597" w:rsidP="0070318B">
            <w:pPr>
              <w:pStyle w:val="Standard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937A06" w14:textId="77777777" w:rsidR="00606597" w:rsidRPr="00606597" w:rsidRDefault="00606597" w:rsidP="0070318B">
            <w:pPr>
              <w:pStyle w:val="Standard"/>
              <w:snapToGrid w:val="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BCEB5C" w14:textId="77777777" w:rsidR="00606597" w:rsidRPr="00606597" w:rsidRDefault="00606597" w:rsidP="0070318B">
            <w:pPr>
              <w:pStyle w:val="Standard"/>
              <w:snapToGrid w:val="0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9DDE39" w14:textId="77777777" w:rsidR="00606597" w:rsidRPr="00606597" w:rsidRDefault="00606597" w:rsidP="0070318B">
            <w:pPr>
              <w:pStyle w:val="Standard"/>
              <w:snapToGrid w:val="0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06597" w14:paraId="73CB9916" w14:textId="77777777" w:rsidTr="00606597">
        <w:trPr>
          <w:trHeight w:hRule="exact" w:val="567"/>
        </w:trPr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3FD512" w14:textId="77777777" w:rsidR="00606597" w:rsidRPr="00606597" w:rsidRDefault="00606597" w:rsidP="0070318B">
            <w:pPr>
              <w:pStyle w:val="Standard"/>
              <w:snapToGrid w:val="0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DDF8D8" w14:textId="77777777" w:rsidR="00606597" w:rsidRPr="00606597" w:rsidRDefault="00606597" w:rsidP="0070318B">
            <w:pPr>
              <w:pStyle w:val="Standard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A0401F" w14:textId="77777777" w:rsidR="00606597" w:rsidRPr="00606597" w:rsidRDefault="00606597" w:rsidP="0070318B">
            <w:pPr>
              <w:pStyle w:val="Standard"/>
              <w:snapToGrid w:val="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C8D44E" w14:textId="77777777" w:rsidR="00606597" w:rsidRPr="00606597" w:rsidRDefault="00606597" w:rsidP="0070318B">
            <w:pPr>
              <w:pStyle w:val="Standard"/>
              <w:snapToGrid w:val="0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8595AA" w14:textId="77777777" w:rsidR="00606597" w:rsidRPr="00606597" w:rsidRDefault="00606597" w:rsidP="0070318B">
            <w:pPr>
              <w:pStyle w:val="Standard"/>
              <w:snapToGrid w:val="0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06597" w14:paraId="74051DC6" w14:textId="77777777" w:rsidTr="00606597">
        <w:trPr>
          <w:trHeight w:hRule="exact" w:val="567"/>
        </w:trPr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BCC445" w14:textId="77777777" w:rsidR="00606597" w:rsidRPr="00606597" w:rsidRDefault="00606597" w:rsidP="0070318B">
            <w:pPr>
              <w:pStyle w:val="Standard"/>
              <w:snapToGrid w:val="0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C27ED5" w14:textId="77777777" w:rsidR="00606597" w:rsidRPr="00606597" w:rsidRDefault="00606597" w:rsidP="0070318B">
            <w:pPr>
              <w:pStyle w:val="Standard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887D36" w14:textId="77777777" w:rsidR="00606597" w:rsidRPr="00606597" w:rsidRDefault="00606597" w:rsidP="0070318B">
            <w:pPr>
              <w:pStyle w:val="Standard"/>
              <w:snapToGrid w:val="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382D33" w14:textId="77777777" w:rsidR="00606597" w:rsidRPr="00606597" w:rsidRDefault="00606597" w:rsidP="0070318B">
            <w:pPr>
              <w:pStyle w:val="Standard"/>
              <w:snapToGrid w:val="0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2ADA4A" w14:textId="77777777" w:rsidR="00606597" w:rsidRPr="00606597" w:rsidRDefault="00606597" w:rsidP="0070318B">
            <w:pPr>
              <w:pStyle w:val="Standard"/>
              <w:snapToGrid w:val="0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06597" w14:paraId="25BE2E8E" w14:textId="77777777" w:rsidTr="00606597">
        <w:trPr>
          <w:trHeight w:hRule="exact" w:val="567"/>
        </w:trPr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542D6B" w14:textId="77777777" w:rsidR="00606597" w:rsidRPr="00606597" w:rsidRDefault="00606597" w:rsidP="0070318B">
            <w:pPr>
              <w:pStyle w:val="Standard"/>
              <w:snapToGrid w:val="0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5F1858" w14:textId="77777777" w:rsidR="00606597" w:rsidRPr="00606597" w:rsidRDefault="00606597" w:rsidP="0070318B">
            <w:pPr>
              <w:pStyle w:val="Standard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35C3D6" w14:textId="77777777" w:rsidR="00606597" w:rsidRPr="00606597" w:rsidRDefault="00606597" w:rsidP="0070318B">
            <w:pPr>
              <w:pStyle w:val="Standard"/>
              <w:snapToGrid w:val="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A6A762" w14:textId="77777777" w:rsidR="00606597" w:rsidRPr="00606597" w:rsidRDefault="00606597" w:rsidP="0070318B">
            <w:pPr>
              <w:pStyle w:val="Standard"/>
              <w:snapToGrid w:val="0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702EBE" w14:textId="77777777" w:rsidR="00606597" w:rsidRPr="00606597" w:rsidRDefault="00606597" w:rsidP="0070318B">
            <w:pPr>
              <w:pStyle w:val="Standard"/>
              <w:snapToGrid w:val="0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06597" w14:paraId="5FF88955" w14:textId="77777777" w:rsidTr="00606597">
        <w:trPr>
          <w:trHeight w:hRule="exact" w:val="567"/>
        </w:trPr>
        <w:tc>
          <w:tcPr>
            <w:tcW w:w="3969" w:type="dxa"/>
            <w:tcBorders>
              <w:left w:val="single" w:sz="2" w:space="0" w:color="000000"/>
              <w:bottom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C0CB70F" w14:textId="77777777" w:rsidR="00606597" w:rsidRPr="00606597" w:rsidRDefault="00606597" w:rsidP="0070318B">
            <w:pPr>
              <w:pStyle w:val="Standard"/>
              <w:snapToGrid w:val="0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2" w:space="0" w:color="000000"/>
              <w:bottom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D77A23" w14:textId="77777777" w:rsidR="00606597" w:rsidRPr="00606597" w:rsidRDefault="00606597" w:rsidP="0070318B">
            <w:pPr>
              <w:pStyle w:val="Standard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2" w:space="0" w:color="000000"/>
              <w:bottom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7579B1" w14:textId="77777777" w:rsidR="00606597" w:rsidRPr="00606597" w:rsidRDefault="00606597" w:rsidP="0070318B">
            <w:pPr>
              <w:pStyle w:val="Standard"/>
              <w:snapToGrid w:val="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CA4123" w14:textId="77777777" w:rsidR="00606597" w:rsidRPr="00606597" w:rsidRDefault="00606597" w:rsidP="0070318B">
            <w:pPr>
              <w:pStyle w:val="Standard"/>
              <w:snapToGrid w:val="0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E319A48" w14:textId="77777777" w:rsidR="00606597" w:rsidRPr="00606597" w:rsidRDefault="00606597" w:rsidP="0070318B">
            <w:pPr>
              <w:pStyle w:val="Standard"/>
              <w:snapToGrid w:val="0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06597" w14:paraId="65C1040B" w14:textId="77777777" w:rsidTr="00606597">
        <w:trPr>
          <w:trHeight w:hRule="exact"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B95F2A" w14:textId="77777777" w:rsidR="00606597" w:rsidRPr="00606597" w:rsidRDefault="00606597" w:rsidP="0070318B">
            <w:pPr>
              <w:pStyle w:val="Standard"/>
              <w:snapToGrid w:val="0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84AD91" w14:textId="77777777" w:rsidR="00606597" w:rsidRPr="00606597" w:rsidRDefault="00606597" w:rsidP="0070318B">
            <w:pPr>
              <w:pStyle w:val="Standard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036F50" w14:textId="77777777" w:rsidR="00606597" w:rsidRPr="00606597" w:rsidRDefault="00606597" w:rsidP="0070318B">
            <w:pPr>
              <w:pStyle w:val="Standard"/>
              <w:snapToGrid w:val="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D22F85" w14:textId="77777777" w:rsidR="00606597" w:rsidRPr="00606597" w:rsidRDefault="00606597" w:rsidP="0070318B">
            <w:pPr>
              <w:pStyle w:val="Standard"/>
              <w:snapToGrid w:val="0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5EAE4" w14:textId="77777777" w:rsidR="00606597" w:rsidRPr="00606597" w:rsidRDefault="00606597" w:rsidP="0070318B">
            <w:pPr>
              <w:pStyle w:val="Standard"/>
              <w:snapToGrid w:val="0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06597" w14:paraId="465EC36E" w14:textId="77777777" w:rsidTr="00606597">
        <w:trPr>
          <w:trHeight w:hRule="exact"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C50452" w14:textId="77777777" w:rsidR="00606597" w:rsidRPr="00606597" w:rsidRDefault="00606597" w:rsidP="0070318B">
            <w:pPr>
              <w:pStyle w:val="Standard"/>
              <w:snapToGrid w:val="0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438DF6" w14:textId="77777777" w:rsidR="00606597" w:rsidRPr="00606597" w:rsidRDefault="00606597" w:rsidP="0070318B">
            <w:pPr>
              <w:pStyle w:val="Standard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A9FDD8" w14:textId="77777777" w:rsidR="00606597" w:rsidRPr="00606597" w:rsidRDefault="00606597" w:rsidP="0070318B">
            <w:pPr>
              <w:pStyle w:val="Standard"/>
              <w:snapToGrid w:val="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7C1B77" w14:textId="77777777" w:rsidR="00606597" w:rsidRPr="00606597" w:rsidRDefault="00606597" w:rsidP="0070318B">
            <w:pPr>
              <w:pStyle w:val="Standard"/>
              <w:snapToGrid w:val="0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66F75" w14:textId="77777777" w:rsidR="00606597" w:rsidRPr="00606597" w:rsidRDefault="00606597" w:rsidP="0070318B">
            <w:pPr>
              <w:pStyle w:val="Standard"/>
              <w:snapToGrid w:val="0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06597" w14:paraId="3BD1D32D" w14:textId="77777777" w:rsidTr="00606597">
        <w:trPr>
          <w:trHeight w:hRule="exact"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7C2A54" w14:textId="77777777" w:rsidR="00606597" w:rsidRPr="00606597" w:rsidRDefault="00606597" w:rsidP="0070318B">
            <w:pPr>
              <w:pStyle w:val="Standard"/>
              <w:snapToGrid w:val="0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70AA6B" w14:textId="77777777" w:rsidR="00606597" w:rsidRPr="00606597" w:rsidRDefault="00606597" w:rsidP="0070318B">
            <w:pPr>
              <w:pStyle w:val="Standard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7466C71" w14:textId="77777777" w:rsidR="00606597" w:rsidRPr="00606597" w:rsidRDefault="00606597" w:rsidP="0070318B">
            <w:pPr>
              <w:pStyle w:val="Standard"/>
              <w:snapToGrid w:val="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BAECEB" w14:textId="77777777" w:rsidR="00606597" w:rsidRPr="00606597" w:rsidRDefault="00606597" w:rsidP="0070318B">
            <w:pPr>
              <w:pStyle w:val="Standard"/>
              <w:snapToGrid w:val="0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FB0E3" w14:textId="77777777" w:rsidR="00606597" w:rsidRPr="00606597" w:rsidRDefault="00606597" w:rsidP="0070318B">
            <w:pPr>
              <w:pStyle w:val="Standard"/>
              <w:snapToGrid w:val="0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</w:tbl>
    <w:p w14:paraId="7B9F2F99" w14:textId="77777777" w:rsidR="001B38A2" w:rsidRDefault="001B38A2" w:rsidP="00802EF4"/>
    <w:sectPr w:rsidR="001B38A2" w:rsidSect="00C36A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8B80D" w14:textId="77777777" w:rsidR="00F623E5" w:rsidRDefault="00F623E5" w:rsidP="00F623E5">
      <w:r>
        <w:separator/>
      </w:r>
    </w:p>
  </w:endnote>
  <w:endnote w:type="continuationSeparator" w:id="0">
    <w:p w14:paraId="0528D28F" w14:textId="77777777" w:rsidR="00F623E5" w:rsidRDefault="00F623E5" w:rsidP="00F62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0C5D4" w14:textId="77777777" w:rsidR="00F623E5" w:rsidRDefault="00F623E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76CA9" w14:textId="77777777" w:rsidR="00F623E5" w:rsidRDefault="00F623E5" w:rsidP="00F623E5">
    <w:pPr>
      <w:pStyle w:val="Pieddepage"/>
      <w:jc w:val="right"/>
    </w:pPr>
    <w:r w:rsidRPr="00975E0B">
      <w:rPr>
        <w:rFonts w:ascii="Tahoma" w:hAnsi="Tahoma" w:cs="Tahoma"/>
        <w:bCs/>
        <w:color w:val="008080"/>
        <w:sz w:val="18"/>
        <w:szCs w:val="18"/>
      </w:rPr>
      <w:tab/>
    </w:r>
    <w:r w:rsidRPr="00975E0B">
      <w:rPr>
        <w:rFonts w:ascii="Tahoma" w:hAnsi="Tahoma" w:cs="Tahoma"/>
        <w:color w:val="008080"/>
        <w:sz w:val="18"/>
        <w:szCs w:val="18"/>
      </w:rPr>
      <w:t xml:space="preserve">Page </w:t>
    </w:r>
    <w:r w:rsidRPr="00975E0B">
      <w:rPr>
        <w:rFonts w:ascii="Tahoma" w:hAnsi="Tahoma" w:cs="Tahoma"/>
        <w:color w:val="008080"/>
        <w:sz w:val="18"/>
        <w:szCs w:val="18"/>
      </w:rPr>
      <w:fldChar w:fldCharType="begin"/>
    </w:r>
    <w:r w:rsidRPr="00975E0B">
      <w:rPr>
        <w:rFonts w:ascii="Tahoma" w:hAnsi="Tahoma" w:cs="Tahoma"/>
        <w:color w:val="008080"/>
        <w:sz w:val="18"/>
        <w:szCs w:val="18"/>
      </w:rPr>
      <w:instrText xml:space="preserve"> PAGE </w:instrText>
    </w:r>
    <w:r w:rsidRPr="00975E0B">
      <w:rPr>
        <w:rFonts w:ascii="Tahoma" w:hAnsi="Tahoma" w:cs="Tahoma"/>
        <w:color w:val="008080"/>
        <w:sz w:val="18"/>
        <w:szCs w:val="18"/>
      </w:rPr>
      <w:fldChar w:fldCharType="separate"/>
    </w:r>
    <w:r>
      <w:rPr>
        <w:rFonts w:ascii="Tahoma" w:hAnsi="Tahoma" w:cs="Tahoma"/>
        <w:color w:val="008080"/>
        <w:sz w:val="18"/>
        <w:szCs w:val="18"/>
      </w:rPr>
      <w:t>1</w:t>
    </w:r>
    <w:r w:rsidRPr="00975E0B">
      <w:rPr>
        <w:rFonts w:ascii="Tahoma" w:hAnsi="Tahoma" w:cs="Tahoma"/>
        <w:color w:val="008080"/>
        <w:sz w:val="18"/>
        <w:szCs w:val="18"/>
      </w:rPr>
      <w:fldChar w:fldCharType="end"/>
    </w:r>
    <w:r w:rsidRPr="00975E0B">
      <w:rPr>
        <w:rFonts w:ascii="Tahoma" w:hAnsi="Tahoma" w:cs="Tahoma"/>
        <w:color w:val="008080"/>
        <w:sz w:val="18"/>
        <w:szCs w:val="18"/>
      </w:rPr>
      <w:t xml:space="preserve"> / </w:t>
    </w:r>
    <w:r w:rsidRPr="00975E0B">
      <w:rPr>
        <w:rFonts w:ascii="Tahoma" w:hAnsi="Tahoma" w:cs="Tahoma"/>
        <w:bCs/>
        <w:color w:val="008080"/>
        <w:sz w:val="18"/>
        <w:szCs w:val="18"/>
      </w:rPr>
      <w:fldChar w:fldCharType="begin"/>
    </w:r>
    <w:r w:rsidRPr="00975E0B">
      <w:rPr>
        <w:rFonts w:ascii="Tahoma" w:hAnsi="Tahoma" w:cs="Tahoma"/>
        <w:bCs/>
        <w:color w:val="008080"/>
        <w:sz w:val="18"/>
        <w:szCs w:val="18"/>
      </w:rPr>
      <w:instrText xml:space="preserve"> NUMPAGES </w:instrText>
    </w:r>
    <w:r w:rsidRPr="00975E0B">
      <w:rPr>
        <w:rFonts w:ascii="Tahoma" w:hAnsi="Tahoma" w:cs="Tahoma"/>
        <w:bCs/>
        <w:color w:val="008080"/>
        <w:sz w:val="18"/>
        <w:szCs w:val="18"/>
      </w:rPr>
      <w:fldChar w:fldCharType="separate"/>
    </w:r>
    <w:r>
      <w:rPr>
        <w:rFonts w:ascii="Tahoma" w:hAnsi="Tahoma" w:cs="Tahoma"/>
        <w:bCs/>
        <w:color w:val="008080"/>
        <w:sz w:val="18"/>
        <w:szCs w:val="18"/>
      </w:rPr>
      <w:t>1</w:t>
    </w:r>
    <w:r w:rsidRPr="00975E0B">
      <w:rPr>
        <w:rFonts w:ascii="Tahoma" w:hAnsi="Tahoma" w:cs="Tahoma"/>
        <w:bCs/>
        <w:color w:val="00808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06DD3" w14:textId="77777777" w:rsidR="00F623E5" w:rsidRDefault="00F623E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20103" w14:textId="77777777" w:rsidR="00F623E5" w:rsidRDefault="00F623E5" w:rsidP="00F623E5">
      <w:r>
        <w:separator/>
      </w:r>
    </w:p>
  </w:footnote>
  <w:footnote w:type="continuationSeparator" w:id="0">
    <w:p w14:paraId="503B8D1A" w14:textId="77777777" w:rsidR="00F623E5" w:rsidRDefault="00F623E5" w:rsidP="00F623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A6BE3" w14:textId="77777777" w:rsidR="00F623E5" w:rsidRDefault="00F623E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D6618" w14:textId="77777777" w:rsidR="00F623E5" w:rsidRDefault="00F623E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B71E3" w14:textId="77777777" w:rsidR="00F623E5" w:rsidRDefault="00F623E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A18D4"/>
    <w:multiLevelType w:val="hybridMultilevel"/>
    <w:tmpl w:val="CF1C05F0"/>
    <w:lvl w:ilvl="0" w:tplc="7D8245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D33F7C"/>
    <w:multiLevelType w:val="hybridMultilevel"/>
    <w:tmpl w:val="31EC8FC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6F1C3E"/>
    <w:multiLevelType w:val="hybridMultilevel"/>
    <w:tmpl w:val="31EC8FC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F427D1"/>
    <w:multiLevelType w:val="hybridMultilevel"/>
    <w:tmpl w:val="DBAA945E"/>
    <w:lvl w:ilvl="0" w:tplc="5AACD610">
      <w:start w:val="2"/>
      <w:numFmt w:val="bullet"/>
      <w:lvlText w:val=""/>
      <w:lvlJc w:val="left"/>
      <w:pPr>
        <w:ind w:left="720" w:hanging="360"/>
      </w:pPr>
      <w:rPr>
        <w:rFonts w:ascii="Wingdings" w:eastAsia="SimSun" w:hAnsi="Wingdings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F97BD0"/>
    <w:multiLevelType w:val="hybridMultilevel"/>
    <w:tmpl w:val="CF1C05F0"/>
    <w:lvl w:ilvl="0" w:tplc="7D8245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3E5"/>
    <w:rsid w:val="00102B09"/>
    <w:rsid w:val="001B38A2"/>
    <w:rsid w:val="003931DD"/>
    <w:rsid w:val="004975D6"/>
    <w:rsid w:val="00606597"/>
    <w:rsid w:val="00711FCF"/>
    <w:rsid w:val="00730261"/>
    <w:rsid w:val="00802EF4"/>
    <w:rsid w:val="00815C04"/>
    <w:rsid w:val="00BA6A81"/>
    <w:rsid w:val="00C36AD3"/>
    <w:rsid w:val="00CC6ED6"/>
    <w:rsid w:val="00CE77A1"/>
    <w:rsid w:val="00F6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23FAF"/>
  <w15:chartTrackingRefBased/>
  <w15:docId w15:val="{4C659100-1980-45DD-B9C9-92B9CBCA6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23E5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F623E5"/>
    <w:pPr>
      <w:suppressAutoHyphens/>
      <w:autoSpaceDN w:val="0"/>
      <w:spacing w:after="0" w:line="240" w:lineRule="auto"/>
      <w:textAlignment w:val="baseline"/>
    </w:pPr>
    <w:rPr>
      <w:rFonts w:ascii="Verdana" w:eastAsia="Verdana" w:hAnsi="Verdana" w:cs="Verdana"/>
      <w:kern w:val="3"/>
      <w:szCs w:val="24"/>
      <w:lang w:eastAsia="zh-CN" w:bidi="hi-IN"/>
    </w:rPr>
  </w:style>
  <w:style w:type="paragraph" w:customStyle="1" w:styleId="Textbody">
    <w:name w:val="Text body"/>
    <w:basedOn w:val="Normal"/>
    <w:rsid w:val="00F623E5"/>
    <w:pPr>
      <w:spacing w:after="120"/>
    </w:pPr>
    <w:rPr>
      <w:szCs w:val="21"/>
    </w:rPr>
  </w:style>
  <w:style w:type="paragraph" w:styleId="Paragraphedeliste">
    <w:name w:val="List Paragraph"/>
    <w:basedOn w:val="Normal"/>
    <w:uiPriority w:val="34"/>
    <w:qFormat/>
    <w:rsid w:val="00F623E5"/>
    <w:pPr>
      <w:ind w:left="720"/>
      <w:contextualSpacing/>
    </w:pPr>
    <w:rPr>
      <w:szCs w:val="21"/>
    </w:rPr>
  </w:style>
  <w:style w:type="paragraph" w:styleId="En-tte">
    <w:name w:val="header"/>
    <w:basedOn w:val="Normal"/>
    <w:link w:val="En-tteCar"/>
    <w:uiPriority w:val="99"/>
    <w:unhideWhenUsed/>
    <w:rsid w:val="00F623E5"/>
    <w:pPr>
      <w:tabs>
        <w:tab w:val="center" w:pos="4536"/>
        <w:tab w:val="right" w:pos="9072"/>
      </w:tabs>
    </w:pPr>
    <w:rPr>
      <w:szCs w:val="21"/>
    </w:rPr>
  </w:style>
  <w:style w:type="character" w:customStyle="1" w:styleId="En-tteCar">
    <w:name w:val="En-tête Car"/>
    <w:basedOn w:val="Policepardfaut"/>
    <w:link w:val="En-tte"/>
    <w:uiPriority w:val="99"/>
    <w:rsid w:val="00F623E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Pieddepage">
    <w:name w:val="footer"/>
    <w:basedOn w:val="Normal"/>
    <w:link w:val="PieddepageCar"/>
    <w:uiPriority w:val="99"/>
    <w:unhideWhenUsed/>
    <w:rsid w:val="00F623E5"/>
    <w:pPr>
      <w:tabs>
        <w:tab w:val="center" w:pos="4536"/>
        <w:tab w:val="right" w:pos="9072"/>
      </w:tabs>
    </w:pPr>
    <w:rPr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rsid w:val="00F623E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customStyle="1" w:styleId="TableContents">
    <w:name w:val="Table Contents"/>
    <w:basedOn w:val="Standard"/>
    <w:rsid w:val="00606597"/>
    <w:pPr>
      <w:suppressLineNumbers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2DB05C-0587-44BA-A5FF-751C42492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101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La R?gion Occitanie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TOULLEC Gildas</dc:creator>
  <cp:keywords/>
  <dc:description/>
  <cp:lastModifiedBy>LISSOT Jeanne</cp:lastModifiedBy>
  <cp:revision>8</cp:revision>
  <dcterms:created xsi:type="dcterms:W3CDTF">2023-03-28T14:55:00Z</dcterms:created>
  <dcterms:modified xsi:type="dcterms:W3CDTF">2023-05-30T08:09:00Z</dcterms:modified>
</cp:coreProperties>
</file>